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595959"/>
          <w:u w:val="single"/>
        </w:rPr>
      </w:pPr>
      <w:r w:rsidDel="00000000" w:rsidR="00000000" w:rsidRPr="00000000">
        <w:rPr>
          <w:b w:val="1"/>
          <w:color w:val="595959"/>
          <w:u w:val="single"/>
          <w:rtl w:val="0"/>
        </w:rPr>
        <w:t xml:space="preserve">Membership Consent Form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i w:val="1"/>
          <w:color w:val="76717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767171"/>
          <w:sz w:val="20"/>
          <w:szCs w:val="20"/>
          <w:rtl w:val="0"/>
        </w:rPr>
        <w:t xml:space="preserve">All of the following information you provide will not be shared with any person other than our Blossom Leaders who will be working with your daughter.</w:t>
      </w:r>
    </w:p>
    <w:tbl>
      <w:tblPr>
        <w:tblStyle w:val="Table1"/>
        <w:tblW w:w="11055.0" w:type="dxa"/>
        <w:jc w:val="left"/>
        <w:tblInd w:w="-8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5"/>
        <w:gridCol w:w="2160"/>
        <w:gridCol w:w="705"/>
        <w:gridCol w:w="1230"/>
        <w:gridCol w:w="720"/>
        <w:gridCol w:w="990"/>
        <w:gridCol w:w="1785"/>
        <w:gridCol w:w="735"/>
        <w:gridCol w:w="1515"/>
        <w:tblGridChange w:id="0">
          <w:tblGrid>
            <w:gridCol w:w="1215"/>
            <w:gridCol w:w="2160"/>
            <w:gridCol w:w="705"/>
            <w:gridCol w:w="1230"/>
            <w:gridCol w:w="720"/>
            <w:gridCol w:w="990"/>
            <w:gridCol w:w="1785"/>
            <w:gridCol w:w="735"/>
            <w:gridCol w:w="1515"/>
          </w:tblGrid>
        </w:tblGridChange>
      </w:tblGrid>
      <w:tr>
        <w:trPr>
          <w:trHeight w:val="40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Surname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D.O.B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Year Group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Ethnicity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Age 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2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5"/>
        <w:gridCol w:w="3870"/>
        <w:gridCol w:w="1260"/>
        <w:gridCol w:w="1695"/>
        <w:gridCol w:w="1125"/>
        <w:gridCol w:w="1125"/>
        <w:tblGridChange w:id="0">
          <w:tblGrid>
            <w:gridCol w:w="1845"/>
            <w:gridCol w:w="3870"/>
            <w:gridCol w:w="1260"/>
            <w:gridCol w:w="1695"/>
            <w:gridCol w:w="1125"/>
            <w:gridCol w:w="1125"/>
          </w:tblGrid>
        </w:tblGridChange>
      </w:tblGrid>
      <w:tr>
        <w:trPr>
          <w:trHeight w:val="36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Parent/Guardian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Phone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Relation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fbfbf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In Case of Emergency number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Post Code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bfbfbf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Email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90.0" w:type="dxa"/>
        <w:jc w:val="left"/>
        <w:tblInd w:w="-6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90"/>
        <w:tblGridChange w:id="0">
          <w:tblGrid>
            <w:gridCol w:w="10890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Please tell us about your daughter</w:t>
            </w:r>
          </w:p>
          <w:p w:rsidR="00000000" w:rsidDel="00000000" w:rsidP="00000000" w:rsidRDefault="00000000" w:rsidRPr="00000000" w14:paraId="0000002F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- Why she would benefit from Blossom</w:t>
            </w:r>
          </w:p>
          <w:p w:rsidR="00000000" w:rsidDel="00000000" w:rsidP="00000000" w:rsidRDefault="00000000" w:rsidRPr="00000000" w14:paraId="00000030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- Any Key information you feel important for our Blossom Leaders to be aware of</w:t>
            </w:r>
          </w:p>
          <w:p w:rsidR="00000000" w:rsidDel="00000000" w:rsidP="00000000" w:rsidRDefault="00000000" w:rsidRPr="00000000" w14:paraId="00000031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- Topics she may find difficult to discuss or triggers you are aware of</w:t>
            </w:r>
          </w:p>
          <w:p w:rsidR="00000000" w:rsidDel="00000000" w:rsidP="00000000" w:rsidRDefault="00000000" w:rsidRPr="00000000" w14:paraId="00000032">
            <w:pPr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00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10"/>
        <w:gridCol w:w="4890"/>
        <w:tblGridChange w:id="0">
          <w:tblGrid>
            <w:gridCol w:w="5310"/>
            <w:gridCol w:w="4890"/>
          </w:tblGrid>
        </w:tblGridChange>
      </w:tblGrid>
      <w:tr>
        <w:tc>
          <w:tcPr>
            <w:shd w:fill="bfbfbf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Does your daughter have any learning difficulties that we should be aware of?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Does your daughter have any food allergies?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Does your child have any medical conditions we should be aware of?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fbfbf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Do you consent for your daughter to be in any photos taken by the Cherished/Blossom Leaders for the promotion of Cherished?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2100"/>
        <w:gridCol w:w="1380"/>
        <w:gridCol w:w="4500"/>
        <w:tblGridChange w:id="0">
          <w:tblGrid>
            <w:gridCol w:w="1560"/>
            <w:gridCol w:w="2100"/>
            <w:gridCol w:w="1380"/>
            <w:gridCol w:w="4500"/>
          </w:tblGrid>
        </w:tblGridChange>
      </w:tblGrid>
      <w:tr>
        <w:trPr>
          <w:trHeight w:val="42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 termly fee for Blossom is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£35</w:t>
            </w:r>
            <w:r w:rsidDel="00000000" w:rsidR="00000000" w:rsidRPr="00000000">
              <w:rPr>
                <w:b w:val="1"/>
                <w:rtl w:val="0"/>
              </w:rPr>
              <w:t xml:space="preserve">. If you are paying by cheque, please make them payable to You’re Cherished C.I.C. Please tick the appropriate box for preferred payment method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Cheque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complete the sections below 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dxa"/>
        <w:tblLayout w:type="fixed"/>
        <w:tblLook w:val="0400"/>
      </w:tblPr>
      <w:tblGrid>
        <w:gridCol w:w="7322"/>
        <w:gridCol w:w="2038"/>
        <w:tblGridChange w:id="0">
          <w:tblGrid>
            <w:gridCol w:w="7322"/>
            <w:gridCol w:w="203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Sense of 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Please tick if relevant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sense of self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Negative thoughts about the future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Struggles with understanding the difference between right and wrong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Jumpy and on edge, constantly checking out their environment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Frequent daydreaming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Fidgety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Becomes over excited very easily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Shows over-reactive responses to difficulties or conflicts that can result in aggressive behaviours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Memory difficulties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Displays inappropriate sexualised behaviour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Verbally abusive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Lacks self awareness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Seems unable to describe how they are feeling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 Relationships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Difficulties trusting others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Difficulties making and maintaining friends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Struggles to understand other people's feelings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communication difficulties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Over familiar with people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trust and follow an adult's lead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Heightened sense of justice- over sensitive to potential disrespect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Difficulties with eye contact and touch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 seem superficial and difficult to connect with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sense of remorse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Clingy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Seems expressionless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smile, laugh or have much fun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Learning Environment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cope with 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Organisational difficulties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Seems to ‘tune out ‘ of what is going 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concentrate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progress in their learning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Speech and language difficulties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Having fine and gross motor skills difficulties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Doesn't respond consistently to the use of reward and sanctions in the classroom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tabs>
        <w:tab w:val="center" w:pos="4513"/>
        <w:tab w:val="right" w:pos="9026"/>
      </w:tabs>
      <w:spacing w:after="0" w:line="240" w:lineRule="auto"/>
      <w:rPr>
        <w:rFonts w:ascii="Calibri" w:cs="Calibri" w:eastAsia="Calibri" w:hAnsi="Calibri"/>
        <w:b w:val="0"/>
        <w:i w:val="1"/>
        <w:smallCaps w:val="0"/>
        <w:strike w:val="0"/>
        <w:color w:val="434343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1"/>
        <w:color w:val="434343"/>
        <w:sz w:val="20"/>
        <w:szCs w:val="20"/>
        <w:rtl w:val="0"/>
      </w:rPr>
      <w:t xml:space="preserve">Registered Community Interest Number - 8570635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5400675</wp:posOffset>
          </wp:positionH>
          <wp:positionV relativeFrom="paragraph">
            <wp:posOffset>38101</wp:posOffset>
          </wp:positionV>
          <wp:extent cx="486471" cy="359727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6471" cy="35972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5886450</wp:posOffset>
          </wp:positionH>
          <wp:positionV relativeFrom="paragraph">
            <wp:posOffset>-178434</wp:posOffset>
          </wp:positionV>
          <wp:extent cx="460435" cy="581025"/>
          <wp:effectExtent b="0" l="0" r="0" t="0"/>
          <wp:wrapSquare wrapText="bothSides" distB="114300" distT="11430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0435" cy="5810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-814387</wp:posOffset>
          </wp:positionH>
          <wp:positionV relativeFrom="paragraph">
            <wp:posOffset>-323849</wp:posOffset>
          </wp:positionV>
          <wp:extent cx="7362190" cy="1190625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51484" l="0" r="0" t="0"/>
                  <a:stretch>
                    <a:fillRect/>
                  </a:stretch>
                </pic:blipFill>
                <pic:spPr>
                  <a:xfrm>
                    <a:off x="0" y="0"/>
                    <a:ext cx="7362190" cy="1190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